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6BFC" w14:paraId="383B76D9" w14:textId="77777777" w:rsidTr="00E26B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6BFC" w14:paraId="28AE4403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26BFC" w14:paraId="17A00CF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310D3F3" w14:textId="77777777" w:rsidR="00E26BFC" w:rsidRDefault="00E26BFC">
                        <w:pPr>
                          <w:pStyle w:val="Heading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New off-road trail system now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open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Cabwaylingo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State Forest, 15% cabin discount available to visitors with a 2021 Hatfield McCoy trail use permit</w:t>
                        </w:r>
                      </w:p>
                    </w:tc>
                  </w:tr>
                </w:tbl>
                <w:p w14:paraId="721EF51D" w14:textId="77777777" w:rsidR="00E26BFC" w:rsidRDefault="00E26B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73DEE9" w14:textId="77777777" w:rsidR="00E26BFC" w:rsidRDefault="00E26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4B3361" w14:textId="77777777" w:rsidR="00E26BFC" w:rsidRDefault="00E26BFC" w:rsidP="00E26B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6BFC" w14:paraId="47C6A1E4" w14:textId="77777777" w:rsidTr="00E26BFC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shd w:val="clear" w:color="auto" w:fill="40404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E26BFC" w14:paraId="0EEAE17B" w14:textId="77777777">
              <w:tc>
                <w:tcPr>
                  <w:tcW w:w="0" w:type="auto"/>
                  <w:shd w:val="clear" w:color="auto" w:fill="404040"/>
                  <w:hideMark/>
                </w:tcPr>
                <w:p w14:paraId="4BFEF431" w14:textId="5FF21128" w:rsidR="00E26BFC" w:rsidRDefault="00E26BFC"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503D847F" wp14:editId="41D9E9FB">
                        <wp:extent cx="5372100" cy="3835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383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BFC" w14:paraId="14C1B95E" w14:textId="77777777">
              <w:tc>
                <w:tcPr>
                  <w:tcW w:w="8190" w:type="dxa"/>
                  <w:shd w:val="clear" w:color="auto" w:fill="404040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3D8F1D1" w14:textId="77777777" w:rsidR="00E26BFC" w:rsidRDefault="00E26BFC">
                  <w:pPr>
                    <w:spacing w:line="360" w:lineRule="auto"/>
                    <w:jc w:val="center"/>
                    <w:rPr>
                      <w:rFonts w:ascii="Helvetica" w:hAnsi="Helvetica" w:cs="Helvetica"/>
                      <w:color w:val="F2F2F2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F2F2F2"/>
                      <w:sz w:val="21"/>
                      <w:szCs w:val="21"/>
                    </w:rPr>
                    <w:t xml:space="preserve">Photo courtesy of the West Virginia Department of Commerce. </w:t>
                  </w:r>
                </w:p>
              </w:tc>
            </w:tr>
          </w:tbl>
          <w:p w14:paraId="66F107D7" w14:textId="77777777" w:rsidR="00E26BFC" w:rsidRDefault="00E26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3D790D" w14:textId="77777777" w:rsidR="00E26BFC" w:rsidRDefault="00E26BFC" w:rsidP="00E26B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6BFC" w14:paraId="702AE39A" w14:textId="77777777" w:rsidTr="00E26B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6BFC" w14:paraId="0A33DE77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26BFC" w14:paraId="2B7E8F6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359BDAB" w14:textId="77777777" w:rsidR="00E26BFC" w:rsidRDefault="00E26BFC">
                        <w:pPr>
                          <w:spacing w:before="150" w:after="150" w:line="360" w:lineRule="auto"/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DUNLOW, W.VA. —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 To celebrate the opening of an 80-mile, off-road trail system 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Cabwaylingo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State Forest, West Virginia State Parks is offering a 15 percent discount on cabins at nearby parks.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 xml:space="preserve">The new trail system, created in partnership with the Hatfield McCoy Trail Authority, accommodates ATVs, UTVs, dirt bikes and other off-road vehicles. The 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lastRenderedPageBreak/>
                          <w:t xml:space="preserve">discount is available on cabins 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Cabwaylingo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State Forest, as well as Chief Logan and Twin Falls Resort state parks to visitors with a 2021 Hatfield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McCcoy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trail use permit. 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 xml:space="preserve">Permit holders can book online at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color w:val="007C89"/>
                              <w:sz w:val="24"/>
                              <w:szCs w:val="24"/>
                            </w:rPr>
                            <w:t>WVstateparks.com</w:t>
                          </w:r>
                        </w:hyperlink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and use offer code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HMTRAILS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 at checkout. Find details at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color w:val="007C89"/>
                              <w:sz w:val="24"/>
                              <w:szCs w:val="24"/>
                            </w:rPr>
                            <w:t>WVstateparks.com/deals</w:t>
                          </w:r>
                        </w:hyperlink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>"Riding along this trail system and rolling along scenic, ridgetop views and down into deep hollows is exhilarating," said Matt Yeager, a district administrator for the state parks system. "Folks are in for a treat because you really are getting out in the wild and seeing views of the forest that you probably never would have seen before."</w:t>
                        </w:r>
                      </w:p>
                      <w:p w14:paraId="74CE09B5" w14:textId="77777777" w:rsidR="00E26BFC" w:rsidRDefault="00E26BFC">
                        <w:pPr>
                          <w:spacing w:before="150" w:after="150" w:line="360" w:lineRule="auto"/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The new trail system includes the following:</w:t>
                        </w:r>
                      </w:p>
                      <w:p w14:paraId="1F5754A0" w14:textId="77777777" w:rsidR="00E26BFC" w:rsidRDefault="00E26BFC" w:rsidP="0004437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  <w:t>62 miles of trails (Easy to Difficult)</w:t>
                        </w:r>
                      </w:p>
                      <w:p w14:paraId="745638F1" w14:textId="77777777" w:rsidR="00E26BFC" w:rsidRDefault="00E26BFC" w:rsidP="0004437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  <w:t xml:space="preserve">Two miles of dirt bike-only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  <w:t>single track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  <w:t xml:space="preserve"> trails</w:t>
                        </w:r>
                      </w:p>
                      <w:p w14:paraId="2AD365F2" w14:textId="77777777" w:rsidR="00E26BFC" w:rsidRDefault="00E26BFC" w:rsidP="0004437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  <w:t>10 miles of new equestrian only trails near Spruce Creek Campground</w:t>
                        </w:r>
                      </w:p>
                      <w:p w14:paraId="0AFABA14" w14:textId="77777777" w:rsidR="00E26BFC" w:rsidRDefault="00E26BFC" w:rsidP="0004437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02020"/>
                            <w:sz w:val="24"/>
                            <w:szCs w:val="24"/>
                          </w:rPr>
                          <w:t>More than 10 miles of new hiking-only trails</w:t>
                        </w:r>
                      </w:p>
                      <w:p w14:paraId="4FC1377A" w14:textId="77777777" w:rsidR="00E26BFC" w:rsidRDefault="00E26BFC">
                        <w:pPr>
                          <w:spacing w:before="150" w:after="150" w:line="360" w:lineRule="auto"/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A map of the trail system can be found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color w:val="007C89"/>
                              <w:sz w:val="24"/>
                              <w:szCs w:val="24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 xml:space="preserve">The trail system was made possible by legislation that allowed the West Virginia Division of Natural Resources to develop an off-road trail system 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Cabwaylingo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State Forest. The program was approved by the Legislature and signed by Gov. Jim Justice in 2018.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 xml:space="preserve">In addition to the new trail system,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Cabwaylingo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also has newly renovated log cabins and campsites.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 xml:space="preserve">"It's a great place for family and friends to come and enjoy our beautiful forest," 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lastRenderedPageBreak/>
                          <w:t>said Yeager. "Riding the new trail system, fishing and hunting in season will make for some great memories."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Cabwaylingo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 xml:space="preserve"> State Forest is located on 8,123 heavily forested acres in the heart of southern West Virginia in Wayne County. Accommodations include log cabins, two campgrounds, a group camp complex and picnic areas.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About West Virginia State Parks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 xml:space="preserve">West Virginia’s state parks and forests are the vacation destination of choice for more than 7 million people each year. Made up of 35 parks, 9 forests and two rail trails, the West Virginia State Parks system provides endless opportunities for family fun and adventure. Make memories that last forever. Book your adventure at 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color w:val="007C89"/>
                              <w:sz w:val="24"/>
                              <w:szCs w:val="24"/>
                            </w:rPr>
                            <w:t>WVstateparks.com</w:t>
                          </w:r>
                        </w:hyperlink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>West Virginia State Parks is managed by the West Virginia Division of Natural Resources, a division of the West Virginia Department of Commerce.</w:t>
                        </w:r>
                      </w:p>
                      <w:p w14:paraId="427A3596" w14:textId="77777777" w:rsidR="00E26BFC" w:rsidRDefault="00E26BF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###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65669567" w14:textId="77777777" w:rsidR="00E26BFC" w:rsidRDefault="00E26BFC">
                        <w:pPr>
                          <w:spacing w:line="360" w:lineRule="auto"/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t>Related social media hashtags: #WVStateParks #AlmostHeaven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3150F781" w14:textId="77777777" w:rsidR="00E26BFC" w:rsidRDefault="00E26B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EA4377" w14:textId="77777777" w:rsidR="00E26BFC" w:rsidRDefault="00E26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116D56" w14:textId="77777777" w:rsidR="005F7886" w:rsidRDefault="005F7886"/>
    <w:sectPr w:rsidR="005F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E1DD6"/>
    <w:multiLevelType w:val="multilevel"/>
    <w:tmpl w:val="C7D6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FC"/>
    <w:rsid w:val="005F7886"/>
    <w:rsid w:val="00E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05B5"/>
  <w15:chartTrackingRefBased/>
  <w15:docId w15:val="{8372B915-0CD6-4596-89BB-3B2C1925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26BFC"/>
    <w:pPr>
      <w:spacing w:line="300" w:lineRule="auto"/>
      <w:outlineLvl w:val="0"/>
    </w:pPr>
    <w:rPr>
      <w:rFonts w:ascii="Arial" w:hAnsi="Arial" w:cs="Arial"/>
      <w:b/>
      <w:bCs/>
      <w:color w:val="20202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BFC"/>
    <w:rPr>
      <w:rFonts w:ascii="Arial" w:hAnsi="Arial" w:cs="Arial"/>
      <w:b/>
      <w:bCs/>
      <w:color w:val="202020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6B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vcommerce.us12.list-manage.com/track/click?u=1fd3480c405ac1a37f3ebf506&amp;id=5923c31409&amp;e=82cc4e89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vcommerce.us12.list-manage.com/track/click?u=1fd3480c405ac1a37f3ebf506&amp;id=376f33bca7&amp;e=82cc4e8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vcommerce.us12.list-manage.com/track/click?u=1fd3480c405ac1a37f3ebf506&amp;id=c3cab28a54&amp;e=82cc4e89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vcommerce.us12.list-manage.com/track/click?u=1fd3480c405ac1a37f3ebf506&amp;id=3357fbacb7&amp;e=82cc4e8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Lily V</dc:creator>
  <cp:keywords/>
  <dc:description/>
  <cp:lastModifiedBy>Hicks, Lily V</cp:lastModifiedBy>
  <cp:revision>1</cp:revision>
  <dcterms:created xsi:type="dcterms:W3CDTF">2021-03-11T15:16:00Z</dcterms:created>
  <dcterms:modified xsi:type="dcterms:W3CDTF">2021-03-11T15:16:00Z</dcterms:modified>
</cp:coreProperties>
</file>